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65E7" w:rsidRPr="004665E7" w:rsidRDefault="004665E7" w:rsidP="007D2A50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4665E7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Паспорт муниципальной программы </w:t>
      </w:r>
    </w:p>
    <w:p w:rsidR="004665E7" w:rsidRPr="004665E7" w:rsidRDefault="004665E7" w:rsidP="004665E7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65E7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«</w:t>
      </w:r>
      <w:r w:rsidRPr="004665E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Укрепление межнационального и межконфессионального согласия, профилактика экстремизма в городе </w:t>
      </w:r>
      <w:r w:rsidRPr="004665E7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Пыть-Яхе»</w:t>
      </w:r>
    </w:p>
    <w:p w:rsidR="004665E7" w:rsidRPr="00A24A88" w:rsidRDefault="004665E7" w:rsidP="004665E7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</w:pPr>
    </w:p>
    <w:tbl>
      <w:tblPr>
        <w:tblW w:w="15385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44"/>
        <w:gridCol w:w="567"/>
        <w:gridCol w:w="1701"/>
        <w:gridCol w:w="2835"/>
        <w:gridCol w:w="850"/>
        <w:gridCol w:w="246"/>
        <w:gridCol w:w="605"/>
        <w:gridCol w:w="603"/>
        <w:gridCol w:w="105"/>
        <w:gridCol w:w="709"/>
        <w:gridCol w:w="709"/>
        <w:gridCol w:w="787"/>
        <w:gridCol w:w="30"/>
        <w:gridCol w:w="176"/>
        <w:gridCol w:w="566"/>
        <w:gridCol w:w="559"/>
        <w:gridCol w:w="434"/>
        <w:gridCol w:w="1559"/>
      </w:tblGrid>
      <w:tr w:rsidR="00A81806" w:rsidRPr="004665E7" w:rsidTr="004665E7">
        <w:tc>
          <w:tcPr>
            <w:tcW w:w="2344" w:type="dxa"/>
          </w:tcPr>
          <w:p w:rsidR="00A81806" w:rsidRPr="004665E7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программы</w:t>
            </w:r>
          </w:p>
        </w:tc>
        <w:tc>
          <w:tcPr>
            <w:tcW w:w="5103" w:type="dxa"/>
            <w:gridSpan w:val="3"/>
          </w:tcPr>
          <w:p w:rsidR="00A81806" w:rsidRPr="004665E7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Укрепление межнационального и межконфессионального согласия, профилактика экстремизма в городе Пыть-Яхе </w:t>
            </w:r>
          </w:p>
        </w:tc>
        <w:tc>
          <w:tcPr>
            <w:tcW w:w="6379" w:type="dxa"/>
            <w:gridSpan w:val="13"/>
          </w:tcPr>
          <w:p w:rsidR="00A81806" w:rsidRPr="004665E7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559" w:type="dxa"/>
          </w:tcPr>
          <w:p w:rsidR="00A81806" w:rsidRPr="004665E7" w:rsidRDefault="00A81806" w:rsidP="00502B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</w:t>
            </w:r>
            <w:r w:rsidR="00502B41"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годы и на период до 2030 года</w:t>
            </w:r>
          </w:p>
        </w:tc>
      </w:tr>
      <w:tr w:rsidR="00A81806" w:rsidRPr="004665E7" w:rsidTr="004665E7">
        <w:tc>
          <w:tcPr>
            <w:tcW w:w="2344" w:type="dxa"/>
          </w:tcPr>
          <w:p w:rsidR="00A81806" w:rsidRPr="004665E7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Куратор муниципальной программы</w:t>
            </w:r>
          </w:p>
        </w:tc>
        <w:tc>
          <w:tcPr>
            <w:tcW w:w="13041" w:type="dxa"/>
            <w:gridSpan w:val="17"/>
          </w:tcPr>
          <w:p w:rsidR="00A81806" w:rsidRPr="004665E7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Первый заместитель главы города Пыть-Яха</w:t>
            </w:r>
          </w:p>
        </w:tc>
      </w:tr>
      <w:tr w:rsidR="00A81806" w:rsidRPr="004665E7" w:rsidTr="004665E7">
        <w:tc>
          <w:tcPr>
            <w:tcW w:w="2344" w:type="dxa"/>
          </w:tcPr>
          <w:p w:rsidR="00A81806" w:rsidRPr="004665E7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13041" w:type="dxa"/>
            <w:gridSpan w:val="17"/>
          </w:tcPr>
          <w:p w:rsidR="00A81806" w:rsidRPr="004665E7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по внутренней политике администрации города Пыть-Яха</w:t>
            </w:r>
          </w:p>
        </w:tc>
      </w:tr>
      <w:tr w:rsidR="00A81806" w:rsidRPr="004665E7" w:rsidTr="004665E7">
        <w:tc>
          <w:tcPr>
            <w:tcW w:w="2344" w:type="dxa"/>
          </w:tcPr>
          <w:p w:rsidR="00A81806" w:rsidRPr="004665E7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13041" w:type="dxa"/>
            <w:gridSpan w:val="17"/>
          </w:tcPr>
          <w:p w:rsidR="00A81806" w:rsidRPr="004665E7" w:rsidRDefault="00A81806" w:rsidP="00A81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</w:rPr>
              <w:t>1. Управление по образованию администрации города Пыть-Яха;</w:t>
            </w:r>
          </w:p>
          <w:p w:rsidR="00A81806" w:rsidRPr="004665E7" w:rsidRDefault="00A81806" w:rsidP="00A81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</w:rPr>
              <w:t>2. Управление по культуре и спорту администрации города Пыть-Яха.</w:t>
            </w:r>
          </w:p>
        </w:tc>
      </w:tr>
      <w:tr w:rsidR="00A81806" w:rsidRPr="004665E7" w:rsidTr="004665E7">
        <w:tc>
          <w:tcPr>
            <w:tcW w:w="2344" w:type="dxa"/>
          </w:tcPr>
          <w:p w:rsidR="00A81806" w:rsidRPr="004665E7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Цели муниципальной программы</w:t>
            </w:r>
          </w:p>
        </w:tc>
        <w:tc>
          <w:tcPr>
            <w:tcW w:w="13041" w:type="dxa"/>
            <w:gridSpan w:val="17"/>
          </w:tcPr>
          <w:p w:rsidR="00A81806" w:rsidRPr="004665E7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Укрепление единства народов Российской Федерации, проживающих на территории города Пыть-Яха, профилактика экстремизма в городе Пыть-Яхе.</w:t>
            </w:r>
          </w:p>
          <w:p w:rsidR="00A81806" w:rsidRPr="004665E7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Создание условий для антитеррористической безопасности в муниципальном образовании.</w:t>
            </w:r>
          </w:p>
        </w:tc>
      </w:tr>
      <w:tr w:rsidR="00A81806" w:rsidRPr="004665E7" w:rsidTr="004665E7">
        <w:tc>
          <w:tcPr>
            <w:tcW w:w="2344" w:type="dxa"/>
          </w:tcPr>
          <w:p w:rsidR="00A81806" w:rsidRPr="004665E7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 муниципальной программы</w:t>
            </w:r>
          </w:p>
        </w:tc>
        <w:tc>
          <w:tcPr>
            <w:tcW w:w="13041" w:type="dxa"/>
            <w:gridSpan w:val="17"/>
          </w:tcPr>
          <w:p w:rsidR="00A81806" w:rsidRPr="004665E7" w:rsidRDefault="00A81806" w:rsidP="00A8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0"/>
                <w:szCs w:val="20"/>
              </w:rPr>
            </w:pPr>
            <w:r w:rsidRPr="004665E7">
              <w:rPr>
                <w:rFonts w:ascii="Times New Roman" w:eastAsia="Courier New" w:hAnsi="Times New Roman" w:cs="Times New Roman"/>
                <w:sz w:val="20"/>
                <w:szCs w:val="20"/>
              </w:rPr>
              <w:t>1. Содействие развитию общественных инициатив, направленных на гармонизацию межэтнических отношений, укрепление позитивного этнического самосознания и обеспечение потребностей граждан, связанных с их этнической принадлежностью;</w:t>
            </w:r>
          </w:p>
          <w:p w:rsidR="00A81806" w:rsidRPr="004665E7" w:rsidRDefault="00A81806" w:rsidP="00A8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0"/>
                <w:szCs w:val="20"/>
              </w:rPr>
            </w:pPr>
            <w:r w:rsidRPr="004665E7">
              <w:rPr>
                <w:rFonts w:ascii="Times New Roman" w:eastAsia="Courier New" w:hAnsi="Times New Roman" w:cs="Times New Roman"/>
                <w:sz w:val="20"/>
                <w:szCs w:val="20"/>
              </w:rPr>
              <w:t>2. Содействие этнокультурному развитию народов, формированию общероссийского гражданского самосознания, патриотизма и солидарности;</w:t>
            </w:r>
          </w:p>
          <w:p w:rsidR="00A81806" w:rsidRPr="004665E7" w:rsidRDefault="00A81806" w:rsidP="00A8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0"/>
                <w:szCs w:val="20"/>
              </w:rPr>
            </w:pPr>
            <w:r w:rsidRPr="004665E7">
              <w:rPr>
                <w:rFonts w:ascii="Times New Roman" w:eastAsia="Courier New" w:hAnsi="Times New Roman" w:cs="Times New Roman"/>
                <w:sz w:val="20"/>
                <w:szCs w:val="20"/>
              </w:rPr>
              <w:t>3. Развитие системы повышения профессионального уровня муниципальных служащих и работников муниципальных учреждений по вопросам укрепления межнационального и межконфессионального согласия, поддержки и развития языков и культуры народов Российской Федерации, проживающих на территории муниципального образования, обеспечения социальной и культурной адаптации мигрантов и профилактики экстремизма, а также этнокультурной компетентности специалистов;</w:t>
            </w:r>
          </w:p>
          <w:p w:rsidR="00A81806" w:rsidRPr="004665E7" w:rsidRDefault="00A81806" w:rsidP="00A8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0"/>
                <w:szCs w:val="20"/>
              </w:rPr>
            </w:pPr>
            <w:r w:rsidRPr="004665E7">
              <w:rPr>
                <w:rFonts w:ascii="Times New Roman" w:eastAsia="Courier New" w:hAnsi="Times New Roman" w:cs="Times New Roman"/>
                <w:sz w:val="20"/>
                <w:szCs w:val="20"/>
              </w:rPr>
              <w:t>4. Содействие поддержке русского языка как государственного языка Российской Федерации и средства межнационального общения и языков народов России, проживающих в муниципальном образовании;</w:t>
            </w:r>
          </w:p>
          <w:p w:rsidR="00A81806" w:rsidRPr="004665E7" w:rsidRDefault="00A81806" w:rsidP="00A8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0"/>
                <w:szCs w:val="20"/>
              </w:rPr>
            </w:pPr>
            <w:r w:rsidRPr="004665E7">
              <w:rPr>
                <w:rFonts w:ascii="Times New Roman" w:eastAsia="Courier New" w:hAnsi="Times New Roman" w:cs="Times New Roman"/>
                <w:sz w:val="20"/>
                <w:szCs w:val="20"/>
              </w:rPr>
              <w:t>5. Успешная социальная и культурная адаптация мигрантов;</w:t>
            </w:r>
          </w:p>
          <w:p w:rsidR="00A81806" w:rsidRPr="004665E7" w:rsidRDefault="00A81806" w:rsidP="00A8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0"/>
                <w:szCs w:val="20"/>
              </w:rPr>
            </w:pPr>
            <w:r w:rsidRPr="004665E7">
              <w:rPr>
                <w:rFonts w:ascii="Times New Roman" w:eastAsia="Courier New" w:hAnsi="Times New Roman" w:cs="Times New Roman"/>
                <w:sz w:val="20"/>
                <w:szCs w:val="20"/>
              </w:rPr>
              <w:t>6. Гармонизация межэтнических и межконфессиональных отношений, сведение к минимуму условий для проявлений экстремизма на территории муниципального образования, развитие системы мер профилактики и предупреждения межэтнических, межконфессиональных конфликтов;</w:t>
            </w:r>
          </w:p>
          <w:p w:rsidR="00A81806" w:rsidRPr="004665E7" w:rsidRDefault="00A81806" w:rsidP="00A8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0"/>
                <w:szCs w:val="20"/>
              </w:rPr>
            </w:pPr>
            <w:r w:rsidRPr="004665E7">
              <w:rPr>
                <w:rFonts w:ascii="Times New Roman" w:eastAsia="Courier New" w:hAnsi="Times New Roman" w:cs="Times New Roman"/>
                <w:sz w:val="20"/>
                <w:szCs w:val="20"/>
              </w:rPr>
              <w:t>7. Реализация комплексной информационной кампании, направленной на укрепление общегражданской идентичности и межнационального (межэтнического), межконфессионального и межкультурного взаимодействия.</w:t>
            </w:r>
          </w:p>
          <w:p w:rsidR="00A81806" w:rsidRPr="004665E7" w:rsidRDefault="00A81806" w:rsidP="00A8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Courier New" w:hAnsi="Times New Roman" w:cs="Times New Roman"/>
                <w:sz w:val="20"/>
                <w:szCs w:val="20"/>
              </w:rPr>
              <w:t>8. Создание условий для антитеррористической безопасности в муниципальном образовании.</w:t>
            </w:r>
          </w:p>
        </w:tc>
      </w:tr>
      <w:tr w:rsidR="00A81806" w:rsidRPr="004665E7" w:rsidTr="004665E7">
        <w:tc>
          <w:tcPr>
            <w:tcW w:w="2344" w:type="dxa"/>
          </w:tcPr>
          <w:p w:rsidR="00A81806" w:rsidRPr="004665E7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Подпрограммы</w:t>
            </w:r>
          </w:p>
        </w:tc>
        <w:tc>
          <w:tcPr>
            <w:tcW w:w="13041" w:type="dxa"/>
            <w:gridSpan w:val="17"/>
          </w:tcPr>
          <w:p w:rsidR="00A81806" w:rsidRPr="004665E7" w:rsidRDefault="00A81806" w:rsidP="00A8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0"/>
                <w:szCs w:val="20"/>
              </w:rPr>
            </w:pPr>
            <w:r w:rsidRPr="004665E7">
              <w:rPr>
                <w:rFonts w:ascii="Times New Roman" w:eastAsia="Courier New" w:hAnsi="Times New Roman" w:cs="Times New Roman"/>
                <w:sz w:val="20"/>
                <w:szCs w:val="20"/>
              </w:rPr>
              <w:t>1. 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конфликтов.</w:t>
            </w:r>
          </w:p>
          <w:p w:rsidR="00A81806" w:rsidRPr="004665E7" w:rsidRDefault="00A81806" w:rsidP="00A8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0"/>
                <w:szCs w:val="20"/>
              </w:rPr>
            </w:pPr>
            <w:r w:rsidRPr="004665E7">
              <w:rPr>
                <w:rFonts w:ascii="Times New Roman" w:eastAsia="Courier New" w:hAnsi="Times New Roman" w:cs="Times New Roman"/>
                <w:sz w:val="20"/>
                <w:szCs w:val="20"/>
              </w:rPr>
              <w:t>2. Участие в профилактике экстремизма, а также в минимизации и (или) ликвидации последствий проявлений экстремизма.</w:t>
            </w:r>
          </w:p>
          <w:p w:rsidR="00A81806" w:rsidRPr="004665E7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</w:rPr>
              <w:t>3. Создание условий для антитеррористической безопасности в муниципальном образовании.</w:t>
            </w:r>
          </w:p>
        </w:tc>
      </w:tr>
      <w:tr w:rsidR="00A81806" w:rsidRPr="004665E7" w:rsidTr="004665E7">
        <w:trPr>
          <w:trHeight w:val="495"/>
        </w:trPr>
        <w:tc>
          <w:tcPr>
            <w:tcW w:w="2344" w:type="dxa"/>
            <w:vMerge w:val="restart"/>
          </w:tcPr>
          <w:p w:rsidR="00A81806" w:rsidRPr="004665E7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567" w:type="dxa"/>
            <w:vMerge w:val="restart"/>
          </w:tcPr>
          <w:p w:rsidR="00A81806" w:rsidRPr="004665E7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п/п</w:t>
            </w:r>
          </w:p>
        </w:tc>
        <w:tc>
          <w:tcPr>
            <w:tcW w:w="1701" w:type="dxa"/>
            <w:vMerge w:val="restart"/>
          </w:tcPr>
          <w:p w:rsidR="00A81806" w:rsidRPr="004665E7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  <w:r w:rsidR="009711C6"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целевого показателя</w:t>
            </w:r>
          </w:p>
          <w:p w:rsidR="00A81806" w:rsidRPr="004665E7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 w:val="restart"/>
          </w:tcPr>
          <w:p w:rsidR="00A81806" w:rsidRPr="004665E7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Документ-основание</w:t>
            </w:r>
          </w:p>
          <w:p w:rsidR="00A81806" w:rsidRPr="004665E7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A81806" w:rsidRPr="004665E7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gridSpan w:val="13"/>
          </w:tcPr>
          <w:p w:rsidR="00A81806" w:rsidRPr="004665E7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показателя по годам</w:t>
            </w:r>
          </w:p>
        </w:tc>
      </w:tr>
      <w:tr w:rsidR="00E82139" w:rsidRPr="004665E7" w:rsidTr="004665E7">
        <w:tc>
          <w:tcPr>
            <w:tcW w:w="2344" w:type="dxa"/>
            <w:vMerge/>
          </w:tcPr>
          <w:p w:rsidR="00E82139" w:rsidRPr="004665E7" w:rsidRDefault="00E82139" w:rsidP="00A8180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E82139" w:rsidRPr="004665E7" w:rsidRDefault="00E82139" w:rsidP="00A8180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82139" w:rsidRPr="004665E7" w:rsidRDefault="00E82139" w:rsidP="00A8180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E82139" w:rsidRPr="004665E7" w:rsidRDefault="00E82139" w:rsidP="00A8180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E82139" w:rsidRPr="004665E7" w:rsidRDefault="00E82139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Базовое значение</w:t>
            </w:r>
          </w:p>
          <w:p w:rsidR="00E82139" w:rsidRPr="004665E7" w:rsidRDefault="00E82139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51" w:type="dxa"/>
            <w:gridSpan w:val="2"/>
          </w:tcPr>
          <w:p w:rsidR="00E82139" w:rsidRPr="004665E7" w:rsidRDefault="00E82139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22</w:t>
            </w:r>
          </w:p>
        </w:tc>
        <w:tc>
          <w:tcPr>
            <w:tcW w:w="708" w:type="dxa"/>
            <w:gridSpan w:val="2"/>
          </w:tcPr>
          <w:p w:rsidR="00E82139" w:rsidRPr="004665E7" w:rsidRDefault="00E82139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23</w:t>
            </w:r>
          </w:p>
        </w:tc>
        <w:tc>
          <w:tcPr>
            <w:tcW w:w="709" w:type="dxa"/>
          </w:tcPr>
          <w:p w:rsidR="00E82139" w:rsidRPr="004665E7" w:rsidRDefault="00E82139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24</w:t>
            </w:r>
          </w:p>
        </w:tc>
        <w:tc>
          <w:tcPr>
            <w:tcW w:w="709" w:type="dxa"/>
          </w:tcPr>
          <w:p w:rsidR="00E82139" w:rsidRPr="004665E7" w:rsidRDefault="00E82139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2025</w:t>
            </w:r>
          </w:p>
        </w:tc>
        <w:tc>
          <w:tcPr>
            <w:tcW w:w="787" w:type="dxa"/>
          </w:tcPr>
          <w:p w:rsidR="00E82139" w:rsidRPr="004665E7" w:rsidRDefault="00E82139" w:rsidP="00E8213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72" w:type="dxa"/>
            <w:gridSpan w:val="3"/>
          </w:tcPr>
          <w:p w:rsidR="00E82139" w:rsidRPr="004665E7" w:rsidRDefault="00E82139" w:rsidP="002646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2027-20</w:t>
            </w:r>
            <w:r w:rsidR="002646E8"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gridSpan w:val="2"/>
          </w:tcPr>
          <w:p w:rsidR="00E82139" w:rsidRPr="004665E7" w:rsidRDefault="00E82139" w:rsidP="009711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момент окончания реализации муниципальной программы</w:t>
            </w:r>
          </w:p>
        </w:tc>
        <w:tc>
          <w:tcPr>
            <w:tcW w:w="1559" w:type="dxa"/>
          </w:tcPr>
          <w:p w:rsidR="00E82139" w:rsidRPr="004665E7" w:rsidRDefault="00E82139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исполнитель/ соисполнитель за достижение показателя</w:t>
            </w:r>
          </w:p>
        </w:tc>
      </w:tr>
      <w:tr w:rsidR="00E82139" w:rsidRPr="004665E7" w:rsidTr="004665E7">
        <w:tc>
          <w:tcPr>
            <w:tcW w:w="2344" w:type="dxa"/>
            <w:vMerge/>
          </w:tcPr>
          <w:p w:rsidR="00E82139" w:rsidRPr="004665E7" w:rsidRDefault="00E82139" w:rsidP="00A8180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82139" w:rsidRPr="004665E7" w:rsidRDefault="00E82139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E82139" w:rsidRPr="004665E7" w:rsidRDefault="00E82139" w:rsidP="00A818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граждан, положительно оценивающих состояние межнациональных отношений в муниципальном образовании (%)</w:t>
            </w:r>
          </w:p>
        </w:tc>
        <w:tc>
          <w:tcPr>
            <w:tcW w:w="2835" w:type="dxa"/>
            <w:shd w:val="clear" w:color="auto" w:fill="auto"/>
          </w:tcPr>
          <w:p w:rsidR="00E82139" w:rsidRPr="004665E7" w:rsidRDefault="00E82139" w:rsidP="00A818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Постановление Правительства Ханты-Мансийского автономного округа-Югры </w:t>
            </w:r>
            <w:hyperlink r:id="rId6" w:tooltip="ПОСТАНОВЛЕНИЕ от 31.10.2021 № 480-п Правительство Ханты-Мансийского автономного округа-Югры&#10;&#10;О ГОСУДАРСТВЕННОЙ ПРОГРАММЕ ХАНТЫ-МАНСИЙСКОГО АВТОНОМНОГО ОКРУГА – ЮГРЫ " w:history="1">
              <w:r w:rsidRPr="004665E7">
                <w:rPr>
                  <w:rFonts w:ascii="Times New Roman" w:eastAsia="Times New Roman" w:hAnsi="Times New Roman" w:cs="Times New Roman"/>
                  <w:bCs/>
                  <w:color w:val="0000FF"/>
                  <w:sz w:val="20"/>
                  <w:szCs w:val="20"/>
                  <w:lang w:eastAsia="ru-RU"/>
                </w:rPr>
                <w:t>от 31.10.2021 № 480-п</w:t>
              </w:r>
            </w:hyperlink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«О государственной программе Ханты-Мансийского автономного округа-Югры «Реализация государственной национальной политики и профилактика экстремизма»</w:t>
            </w:r>
          </w:p>
        </w:tc>
        <w:tc>
          <w:tcPr>
            <w:tcW w:w="850" w:type="dxa"/>
          </w:tcPr>
          <w:p w:rsidR="00E82139" w:rsidRPr="004665E7" w:rsidRDefault="00E82139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78,5</w:t>
            </w:r>
          </w:p>
        </w:tc>
        <w:tc>
          <w:tcPr>
            <w:tcW w:w="851" w:type="dxa"/>
            <w:gridSpan w:val="2"/>
          </w:tcPr>
          <w:p w:rsidR="00E82139" w:rsidRPr="004665E7" w:rsidRDefault="00E82139" w:rsidP="00A8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708" w:type="dxa"/>
            <w:gridSpan w:val="2"/>
          </w:tcPr>
          <w:p w:rsidR="00E82139" w:rsidRPr="004665E7" w:rsidRDefault="00E82139" w:rsidP="00A8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>79,5</w:t>
            </w:r>
          </w:p>
        </w:tc>
        <w:tc>
          <w:tcPr>
            <w:tcW w:w="709" w:type="dxa"/>
          </w:tcPr>
          <w:p w:rsidR="00E82139" w:rsidRPr="004665E7" w:rsidRDefault="00E82139" w:rsidP="00A8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9" w:type="dxa"/>
          </w:tcPr>
          <w:p w:rsidR="00E82139" w:rsidRPr="004665E7" w:rsidRDefault="00E82139" w:rsidP="00A8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>80,5</w:t>
            </w:r>
          </w:p>
        </w:tc>
        <w:tc>
          <w:tcPr>
            <w:tcW w:w="787" w:type="dxa"/>
          </w:tcPr>
          <w:p w:rsidR="00E82139" w:rsidRPr="004665E7" w:rsidRDefault="00E82139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81,5</w:t>
            </w:r>
          </w:p>
        </w:tc>
        <w:tc>
          <w:tcPr>
            <w:tcW w:w="772" w:type="dxa"/>
            <w:gridSpan w:val="3"/>
          </w:tcPr>
          <w:p w:rsidR="00E82139" w:rsidRPr="004665E7" w:rsidRDefault="00AE123D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81,5</w:t>
            </w:r>
          </w:p>
        </w:tc>
        <w:tc>
          <w:tcPr>
            <w:tcW w:w="993" w:type="dxa"/>
            <w:gridSpan w:val="2"/>
          </w:tcPr>
          <w:p w:rsidR="00E82139" w:rsidRPr="004665E7" w:rsidRDefault="00E82139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81,5</w:t>
            </w:r>
          </w:p>
        </w:tc>
        <w:tc>
          <w:tcPr>
            <w:tcW w:w="1559" w:type="dxa"/>
          </w:tcPr>
          <w:p w:rsidR="00E82139" w:rsidRPr="004665E7" w:rsidRDefault="00E82139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по внутренней политике администрации города </w:t>
            </w:r>
          </w:p>
          <w:p w:rsidR="00E82139" w:rsidRPr="004665E7" w:rsidRDefault="00E82139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Пыть-Яха</w:t>
            </w:r>
          </w:p>
        </w:tc>
      </w:tr>
      <w:tr w:rsidR="00E82139" w:rsidRPr="004665E7" w:rsidTr="004665E7">
        <w:tc>
          <w:tcPr>
            <w:tcW w:w="2344" w:type="dxa"/>
            <w:vMerge/>
          </w:tcPr>
          <w:p w:rsidR="00E82139" w:rsidRPr="004665E7" w:rsidRDefault="00E82139" w:rsidP="00A8180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82139" w:rsidRPr="004665E7" w:rsidRDefault="00E82139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</w:tcPr>
          <w:p w:rsidR="00E82139" w:rsidRPr="004665E7" w:rsidRDefault="00E82139" w:rsidP="00A818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участников мероприятий, направленных на этнокультурное развитие народов России, проживающих в муниципальном образовании (</w:t>
            </w:r>
            <w:proofErr w:type="spellStart"/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тыс.чел</w:t>
            </w:r>
            <w:proofErr w:type="spellEnd"/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:rsidR="00E82139" w:rsidRPr="004665E7" w:rsidRDefault="00E82139" w:rsidP="00A818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постановление Правительства Ханты-Мансийского автономного округа-Югры </w:t>
            </w:r>
            <w:hyperlink r:id="rId7" w:tooltip="ПОСТАНОВЛЕНИЕ от 31.10.2021 № 480-п Правительство Ханты-Мансийского автономного округа-Югры&#10;&#10;О ГОСУДАРСТВЕННОЙ ПРОГРАММЕ ХАНТЫ-МАНСИЙСКОГО АВТОНОМНОГО ОКРУГА – ЮГРЫ " w:history="1">
              <w:r w:rsidRPr="004665E7">
                <w:rPr>
                  <w:rFonts w:ascii="Times New Roman" w:eastAsia="Times New Roman" w:hAnsi="Times New Roman" w:cs="Times New Roman"/>
                  <w:bCs/>
                  <w:color w:val="0000FF"/>
                  <w:sz w:val="20"/>
                  <w:szCs w:val="20"/>
                  <w:lang w:eastAsia="ru-RU"/>
                </w:rPr>
                <w:t>от 31.10.2021 № 480-п</w:t>
              </w:r>
            </w:hyperlink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«О государственной программе Ханты-Мансийского автономного округа-Югры «Реализация государственной национальной политики и профилактика экстремизма»</w:t>
            </w:r>
          </w:p>
        </w:tc>
        <w:tc>
          <w:tcPr>
            <w:tcW w:w="850" w:type="dxa"/>
          </w:tcPr>
          <w:p w:rsidR="00E82139" w:rsidRPr="004665E7" w:rsidRDefault="00E82139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</w:t>
            </w:r>
          </w:p>
        </w:tc>
        <w:tc>
          <w:tcPr>
            <w:tcW w:w="851" w:type="dxa"/>
            <w:gridSpan w:val="2"/>
          </w:tcPr>
          <w:p w:rsidR="00E82139" w:rsidRPr="004665E7" w:rsidRDefault="00E82139" w:rsidP="00A8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>19,1</w:t>
            </w:r>
          </w:p>
        </w:tc>
        <w:tc>
          <w:tcPr>
            <w:tcW w:w="708" w:type="dxa"/>
            <w:gridSpan w:val="2"/>
          </w:tcPr>
          <w:p w:rsidR="00E82139" w:rsidRPr="004665E7" w:rsidRDefault="00E82139" w:rsidP="00A8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>19,2</w:t>
            </w:r>
          </w:p>
        </w:tc>
        <w:tc>
          <w:tcPr>
            <w:tcW w:w="709" w:type="dxa"/>
          </w:tcPr>
          <w:p w:rsidR="00E82139" w:rsidRPr="004665E7" w:rsidRDefault="00502B41" w:rsidP="00502B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>7</w:t>
            </w:r>
            <w:r w:rsidR="00E82139" w:rsidRPr="004665E7"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>,</w:t>
            </w:r>
            <w:r w:rsidRPr="004665E7"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</w:tcPr>
          <w:p w:rsidR="00E82139" w:rsidRPr="004665E7" w:rsidRDefault="00502B41" w:rsidP="00A8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787" w:type="dxa"/>
          </w:tcPr>
          <w:p w:rsidR="00E82139" w:rsidRPr="004665E7" w:rsidRDefault="00502B41" w:rsidP="00502B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E82139"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72" w:type="dxa"/>
            <w:gridSpan w:val="3"/>
          </w:tcPr>
          <w:p w:rsidR="00E82139" w:rsidRPr="004665E7" w:rsidRDefault="002646E8" w:rsidP="002646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 w:rsidR="00502B41"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gridSpan w:val="2"/>
          </w:tcPr>
          <w:p w:rsidR="00E82139" w:rsidRPr="004665E7" w:rsidRDefault="002646E8" w:rsidP="002646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30,9</w:t>
            </w:r>
          </w:p>
        </w:tc>
        <w:tc>
          <w:tcPr>
            <w:tcW w:w="1559" w:type="dxa"/>
          </w:tcPr>
          <w:p w:rsidR="00E82139" w:rsidRPr="004665E7" w:rsidRDefault="00E82139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по внутренней политике администрации города</w:t>
            </w:r>
          </w:p>
          <w:p w:rsidR="00E82139" w:rsidRPr="004665E7" w:rsidRDefault="00E82139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Пыть-Яха</w:t>
            </w:r>
          </w:p>
          <w:p w:rsidR="00E82139" w:rsidRPr="004665E7" w:rsidRDefault="00E82139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по образованию администрации города</w:t>
            </w:r>
          </w:p>
          <w:p w:rsidR="00E82139" w:rsidRPr="004665E7" w:rsidRDefault="00E82139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Пыть-Яха</w:t>
            </w:r>
          </w:p>
          <w:p w:rsidR="00E82139" w:rsidRPr="004665E7" w:rsidRDefault="00E82139" w:rsidP="009711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Управление по культуре и спорту администрации города Пыть-Яха</w:t>
            </w:r>
          </w:p>
        </w:tc>
      </w:tr>
      <w:tr w:rsidR="00E82139" w:rsidRPr="004665E7" w:rsidTr="004665E7">
        <w:tc>
          <w:tcPr>
            <w:tcW w:w="2344" w:type="dxa"/>
            <w:vMerge/>
          </w:tcPr>
          <w:p w:rsidR="00E82139" w:rsidRPr="004665E7" w:rsidRDefault="00E82139" w:rsidP="00A8180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82139" w:rsidRPr="004665E7" w:rsidRDefault="00E82139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</w:tcPr>
          <w:p w:rsidR="00E82139" w:rsidRPr="004665E7" w:rsidRDefault="00E82139" w:rsidP="00A818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участников мероприятий, направленных на укрепление общероссийского гражданского единства проживающих в муниципальном образовании (</w:t>
            </w:r>
            <w:proofErr w:type="spellStart"/>
            <w:r w:rsidRPr="004665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тыс.чел</w:t>
            </w:r>
            <w:proofErr w:type="spellEnd"/>
            <w:r w:rsidRPr="004665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:rsidR="00E82139" w:rsidRPr="004665E7" w:rsidRDefault="00E82139" w:rsidP="00A818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постановление Правительства Ханты-Мансийского автономного округа-Югры </w:t>
            </w:r>
            <w:hyperlink r:id="rId8" w:tooltip="ПОСТАНОВЛЕНИЕ от 31.10.2021 № 480-п Правительство Ханты-Мансийского автономного округа-Югры&#10;&#10;О ГОСУДАРСТВЕННОЙ ПРОГРАММЕ ХАНТЫ-МАНСИЙСКОГО АВТОНОМНОГО ОКРУГА – ЮГРЫ " w:history="1">
              <w:r w:rsidRPr="004665E7">
                <w:rPr>
                  <w:rFonts w:ascii="Times New Roman" w:eastAsia="Times New Roman" w:hAnsi="Times New Roman" w:cs="Times New Roman"/>
                  <w:bCs/>
                  <w:color w:val="0000FF"/>
                  <w:sz w:val="20"/>
                  <w:szCs w:val="20"/>
                  <w:lang w:eastAsia="ru-RU"/>
                </w:rPr>
                <w:t>от 31.10.2021 № 480-п</w:t>
              </w:r>
            </w:hyperlink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«О государственной программе Ханты-Мансийского автономного округа-Югры «Реализация государственной национальной политики и профилактика экстремизма»</w:t>
            </w:r>
          </w:p>
        </w:tc>
        <w:tc>
          <w:tcPr>
            <w:tcW w:w="850" w:type="dxa"/>
          </w:tcPr>
          <w:p w:rsidR="00E82139" w:rsidRPr="004665E7" w:rsidRDefault="00E82139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</w:t>
            </w:r>
          </w:p>
        </w:tc>
        <w:tc>
          <w:tcPr>
            <w:tcW w:w="851" w:type="dxa"/>
            <w:gridSpan w:val="2"/>
          </w:tcPr>
          <w:p w:rsidR="00E82139" w:rsidRPr="004665E7" w:rsidRDefault="00E82139" w:rsidP="00A8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</w:t>
            </w:r>
          </w:p>
        </w:tc>
        <w:tc>
          <w:tcPr>
            <w:tcW w:w="708" w:type="dxa"/>
            <w:gridSpan w:val="2"/>
          </w:tcPr>
          <w:p w:rsidR="00E82139" w:rsidRPr="004665E7" w:rsidRDefault="00E82139" w:rsidP="00A8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709" w:type="dxa"/>
          </w:tcPr>
          <w:p w:rsidR="00E82139" w:rsidRPr="004665E7" w:rsidRDefault="00E82139" w:rsidP="00502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</w:t>
            </w:r>
            <w:r w:rsidR="00502B41"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</w:tcPr>
          <w:p w:rsidR="00E82139" w:rsidRPr="004665E7" w:rsidRDefault="00E82139" w:rsidP="00AE1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502B41"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AE123D"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87" w:type="dxa"/>
          </w:tcPr>
          <w:p w:rsidR="00E82139" w:rsidRPr="004665E7" w:rsidRDefault="00502B41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772" w:type="dxa"/>
            <w:gridSpan w:val="3"/>
          </w:tcPr>
          <w:p w:rsidR="00E82139" w:rsidRPr="004665E7" w:rsidRDefault="002646E8" w:rsidP="002646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  <w:r w:rsidR="00502B41"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gridSpan w:val="2"/>
          </w:tcPr>
          <w:p w:rsidR="00E82139" w:rsidRPr="004665E7" w:rsidRDefault="002646E8" w:rsidP="002646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32,9</w:t>
            </w:r>
          </w:p>
        </w:tc>
        <w:tc>
          <w:tcPr>
            <w:tcW w:w="1559" w:type="dxa"/>
          </w:tcPr>
          <w:p w:rsidR="00E82139" w:rsidRPr="004665E7" w:rsidRDefault="00E82139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по внутренней политике администрации города</w:t>
            </w:r>
          </w:p>
          <w:p w:rsidR="00E82139" w:rsidRPr="004665E7" w:rsidRDefault="00E82139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Пыть-Яха</w:t>
            </w:r>
          </w:p>
          <w:p w:rsidR="00E82139" w:rsidRPr="004665E7" w:rsidRDefault="00E82139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по образованию администрации города</w:t>
            </w:r>
          </w:p>
          <w:p w:rsidR="00E82139" w:rsidRPr="004665E7" w:rsidRDefault="00E82139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Пыть-Яха</w:t>
            </w:r>
          </w:p>
          <w:p w:rsidR="00E82139" w:rsidRPr="004665E7" w:rsidRDefault="00E82139" w:rsidP="009711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по культуре и спорту администрации города Пыть-Яха</w:t>
            </w:r>
          </w:p>
        </w:tc>
      </w:tr>
      <w:tr w:rsidR="00E82139" w:rsidRPr="004665E7" w:rsidTr="004665E7">
        <w:tc>
          <w:tcPr>
            <w:tcW w:w="2344" w:type="dxa"/>
          </w:tcPr>
          <w:p w:rsidR="00E82139" w:rsidRPr="004665E7" w:rsidRDefault="00E82139" w:rsidP="00A8180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82139" w:rsidRPr="004665E7" w:rsidRDefault="00E82139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</w:tcPr>
          <w:p w:rsidR="00E82139" w:rsidRPr="004665E7" w:rsidRDefault="00E82139" w:rsidP="00A818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обеспеченности средствами антитеррористической защищенности объектов, находящихся в ведении муниципального образования (%)</w:t>
            </w:r>
          </w:p>
        </w:tc>
        <w:tc>
          <w:tcPr>
            <w:tcW w:w="2835" w:type="dxa"/>
            <w:shd w:val="clear" w:color="auto" w:fill="auto"/>
          </w:tcPr>
          <w:p w:rsidR="00E82139" w:rsidRPr="004665E7" w:rsidRDefault="00E82139" w:rsidP="00A818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заседания Антитеррористической комиссии Ханты-Мансийского автономного округа-Югры и Оперативного штаба в Ханты-Мансийском автономном округе-Югре (протокол от 02.04.2019 № 95/77), а также на основании типовой муниципальной программы по профилактике терроризма, разработанной Антитеррористической комиссией автономного округа от 31.05.2019 № 01.16-исх-665.</w:t>
            </w:r>
          </w:p>
        </w:tc>
        <w:tc>
          <w:tcPr>
            <w:tcW w:w="850" w:type="dxa"/>
          </w:tcPr>
          <w:p w:rsidR="00E82139" w:rsidRPr="004665E7" w:rsidRDefault="00E82139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851" w:type="dxa"/>
            <w:gridSpan w:val="2"/>
          </w:tcPr>
          <w:p w:rsidR="00E82139" w:rsidRPr="004665E7" w:rsidRDefault="00E82139" w:rsidP="00A8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>96,7</w:t>
            </w:r>
          </w:p>
        </w:tc>
        <w:tc>
          <w:tcPr>
            <w:tcW w:w="708" w:type="dxa"/>
            <w:gridSpan w:val="2"/>
          </w:tcPr>
          <w:p w:rsidR="00E82139" w:rsidRPr="004665E7" w:rsidRDefault="00E82139" w:rsidP="00A8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709" w:type="dxa"/>
          </w:tcPr>
          <w:p w:rsidR="00E82139" w:rsidRPr="004665E7" w:rsidRDefault="00E82139" w:rsidP="00A8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709" w:type="dxa"/>
          </w:tcPr>
          <w:p w:rsidR="00E82139" w:rsidRPr="004665E7" w:rsidRDefault="00E82139" w:rsidP="00A8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817" w:type="dxa"/>
            <w:gridSpan w:val="2"/>
          </w:tcPr>
          <w:p w:rsidR="00E82139" w:rsidRPr="004665E7" w:rsidRDefault="00E82139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42" w:type="dxa"/>
            <w:gridSpan w:val="2"/>
          </w:tcPr>
          <w:p w:rsidR="00E82139" w:rsidRPr="004665E7" w:rsidRDefault="002646E8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gridSpan w:val="2"/>
          </w:tcPr>
          <w:p w:rsidR="00E82139" w:rsidRPr="004665E7" w:rsidRDefault="00E82139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</w:tcPr>
          <w:p w:rsidR="00E82139" w:rsidRPr="004665E7" w:rsidRDefault="00E82139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по внутренней политике администрации города</w:t>
            </w:r>
          </w:p>
          <w:p w:rsidR="00E82139" w:rsidRPr="004665E7" w:rsidRDefault="00E82139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Пыть-Яха</w:t>
            </w:r>
          </w:p>
        </w:tc>
      </w:tr>
      <w:tr w:rsidR="00A81806" w:rsidRPr="004665E7" w:rsidTr="004665E7">
        <w:tc>
          <w:tcPr>
            <w:tcW w:w="2344" w:type="dxa"/>
            <w:vMerge w:val="restart"/>
          </w:tcPr>
          <w:p w:rsidR="00A81806" w:rsidRPr="004665E7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Параметры финансового </w:t>
            </w: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обеспечения муниципальной программы</w:t>
            </w:r>
          </w:p>
        </w:tc>
        <w:tc>
          <w:tcPr>
            <w:tcW w:w="2268" w:type="dxa"/>
            <w:gridSpan w:val="2"/>
            <w:vMerge w:val="restart"/>
          </w:tcPr>
          <w:p w:rsidR="00A81806" w:rsidRPr="004665E7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Источники </w:t>
            </w: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финансирования</w:t>
            </w:r>
          </w:p>
        </w:tc>
        <w:tc>
          <w:tcPr>
            <w:tcW w:w="2835" w:type="dxa"/>
          </w:tcPr>
          <w:p w:rsidR="00A81806" w:rsidRPr="004665E7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14"/>
          </w:tcPr>
          <w:p w:rsidR="00A81806" w:rsidRPr="004665E7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годам (тыс. рублей)</w:t>
            </w:r>
          </w:p>
        </w:tc>
      </w:tr>
      <w:tr w:rsidR="00237626" w:rsidRPr="004665E7" w:rsidTr="004665E7">
        <w:tc>
          <w:tcPr>
            <w:tcW w:w="2344" w:type="dxa"/>
            <w:vMerge/>
          </w:tcPr>
          <w:p w:rsidR="00237626" w:rsidRPr="004665E7" w:rsidRDefault="00237626" w:rsidP="00A8180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</w:tcPr>
          <w:p w:rsidR="00237626" w:rsidRPr="004665E7" w:rsidRDefault="00237626" w:rsidP="00A8180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237626" w:rsidRPr="004665E7" w:rsidRDefault="0023762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6" w:type="dxa"/>
            <w:gridSpan w:val="2"/>
          </w:tcPr>
          <w:p w:rsidR="00237626" w:rsidRPr="004665E7" w:rsidRDefault="0023762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208" w:type="dxa"/>
            <w:gridSpan w:val="2"/>
          </w:tcPr>
          <w:p w:rsidR="00237626" w:rsidRPr="004665E7" w:rsidRDefault="0023762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14" w:type="dxa"/>
            <w:gridSpan w:val="2"/>
          </w:tcPr>
          <w:p w:rsidR="00237626" w:rsidRPr="004665E7" w:rsidRDefault="00237626" w:rsidP="009605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702" w:type="dxa"/>
            <w:gridSpan w:val="4"/>
          </w:tcPr>
          <w:p w:rsidR="00237626" w:rsidRPr="004665E7" w:rsidRDefault="0023762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25" w:type="dxa"/>
            <w:gridSpan w:val="2"/>
          </w:tcPr>
          <w:p w:rsidR="00237626" w:rsidRPr="004665E7" w:rsidRDefault="00237626" w:rsidP="002376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993" w:type="dxa"/>
            <w:gridSpan w:val="2"/>
          </w:tcPr>
          <w:p w:rsidR="00237626" w:rsidRPr="004665E7" w:rsidRDefault="0023762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2027- 2030</w:t>
            </w:r>
          </w:p>
        </w:tc>
      </w:tr>
      <w:tr w:rsidR="00237626" w:rsidRPr="004665E7" w:rsidTr="004665E7">
        <w:tc>
          <w:tcPr>
            <w:tcW w:w="2344" w:type="dxa"/>
            <w:vMerge/>
          </w:tcPr>
          <w:p w:rsidR="00237626" w:rsidRPr="004665E7" w:rsidRDefault="00237626" w:rsidP="00A8180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237626" w:rsidRPr="004665E7" w:rsidRDefault="00237626" w:rsidP="00A818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835" w:type="dxa"/>
          </w:tcPr>
          <w:p w:rsidR="00237626" w:rsidRPr="004665E7" w:rsidRDefault="00A86CF5" w:rsidP="002376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2035</w:t>
            </w:r>
            <w:r w:rsidR="00237626"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,8</w:t>
            </w:r>
          </w:p>
        </w:tc>
        <w:tc>
          <w:tcPr>
            <w:tcW w:w="1096" w:type="dxa"/>
            <w:gridSpan w:val="2"/>
          </w:tcPr>
          <w:p w:rsidR="00237626" w:rsidRPr="004665E7" w:rsidRDefault="0023762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266,8</w:t>
            </w:r>
          </w:p>
        </w:tc>
        <w:tc>
          <w:tcPr>
            <w:tcW w:w="1208" w:type="dxa"/>
            <w:gridSpan w:val="2"/>
          </w:tcPr>
          <w:p w:rsidR="00237626" w:rsidRPr="004665E7" w:rsidRDefault="0023762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814" w:type="dxa"/>
            <w:gridSpan w:val="2"/>
          </w:tcPr>
          <w:p w:rsidR="00237626" w:rsidRPr="004665E7" w:rsidRDefault="0023762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649,0</w:t>
            </w:r>
          </w:p>
        </w:tc>
        <w:tc>
          <w:tcPr>
            <w:tcW w:w="1702" w:type="dxa"/>
            <w:gridSpan w:val="4"/>
          </w:tcPr>
          <w:p w:rsidR="00237626" w:rsidRPr="004665E7" w:rsidRDefault="0023762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1125" w:type="dxa"/>
            <w:gridSpan w:val="2"/>
          </w:tcPr>
          <w:p w:rsidR="00237626" w:rsidRPr="004665E7" w:rsidRDefault="00237626" w:rsidP="002376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1993" w:type="dxa"/>
            <w:gridSpan w:val="2"/>
          </w:tcPr>
          <w:p w:rsidR="00237626" w:rsidRPr="004665E7" w:rsidRDefault="00A86CF5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  <w:r w:rsidR="00237626"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37626" w:rsidRPr="004665E7" w:rsidTr="004665E7">
        <w:tc>
          <w:tcPr>
            <w:tcW w:w="2344" w:type="dxa"/>
            <w:vMerge/>
          </w:tcPr>
          <w:p w:rsidR="00237626" w:rsidRPr="004665E7" w:rsidRDefault="00237626" w:rsidP="00A8180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237626" w:rsidRPr="004665E7" w:rsidRDefault="00237626" w:rsidP="00A818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835" w:type="dxa"/>
          </w:tcPr>
          <w:p w:rsidR="00237626" w:rsidRPr="004665E7" w:rsidRDefault="0023762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6" w:type="dxa"/>
            <w:gridSpan w:val="2"/>
          </w:tcPr>
          <w:p w:rsidR="00237626" w:rsidRPr="004665E7" w:rsidRDefault="0023762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8" w:type="dxa"/>
            <w:gridSpan w:val="2"/>
          </w:tcPr>
          <w:p w:rsidR="00237626" w:rsidRPr="004665E7" w:rsidRDefault="0023762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4" w:type="dxa"/>
            <w:gridSpan w:val="2"/>
          </w:tcPr>
          <w:p w:rsidR="00237626" w:rsidRPr="004665E7" w:rsidRDefault="0023762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2" w:type="dxa"/>
            <w:gridSpan w:val="4"/>
          </w:tcPr>
          <w:p w:rsidR="00237626" w:rsidRPr="004665E7" w:rsidRDefault="0023762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5" w:type="dxa"/>
            <w:gridSpan w:val="2"/>
          </w:tcPr>
          <w:p w:rsidR="00237626" w:rsidRPr="004665E7" w:rsidRDefault="00237626" w:rsidP="002376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3" w:type="dxa"/>
            <w:gridSpan w:val="2"/>
          </w:tcPr>
          <w:p w:rsidR="00237626" w:rsidRPr="004665E7" w:rsidRDefault="0023762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37626" w:rsidRPr="004665E7" w:rsidTr="004665E7">
        <w:tc>
          <w:tcPr>
            <w:tcW w:w="2344" w:type="dxa"/>
            <w:vMerge/>
          </w:tcPr>
          <w:p w:rsidR="00237626" w:rsidRPr="004665E7" w:rsidRDefault="00237626" w:rsidP="00A8180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237626" w:rsidRPr="004665E7" w:rsidRDefault="00237626" w:rsidP="00A818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2835" w:type="dxa"/>
          </w:tcPr>
          <w:p w:rsidR="00237626" w:rsidRPr="004665E7" w:rsidRDefault="0023762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302,3</w:t>
            </w:r>
          </w:p>
        </w:tc>
        <w:tc>
          <w:tcPr>
            <w:tcW w:w="1096" w:type="dxa"/>
            <w:gridSpan w:val="2"/>
          </w:tcPr>
          <w:p w:rsidR="00237626" w:rsidRPr="004665E7" w:rsidRDefault="0023762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106,7</w:t>
            </w:r>
          </w:p>
        </w:tc>
        <w:tc>
          <w:tcPr>
            <w:tcW w:w="1208" w:type="dxa"/>
            <w:gridSpan w:val="2"/>
          </w:tcPr>
          <w:p w:rsidR="00237626" w:rsidRPr="004665E7" w:rsidRDefault="0023762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4" w:type="dxa"/>
            <w:gridSpan w:val="2"/>
          </w:tcPr>
          <w:p w:rsidR="00237626" w:rsidRPr="004665E7" w:rsidRDefault="00237626" w:rsidP="009605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195,6</w:t>
            </w:r>
          </w:p>
        </w:tc>
        <w:tc>
          <w:tcPr>
            <w:tcW w:w="1702" w:type="dxa"/>
            <w:gridSpan w:val="4"/>
          </w:tcPr>
          <w:p w:rsidR="00237626" w:rsidRPr="004665E7" w:rsidRDefault="0023762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5" w:type="dxa"/>
            <w:gridSpan w:val="2"/>
          </w:tcPr>
          <w:p w:rsidR="00237626" w:rsidRPr="004665E7" w:rsidRDefault="00237626" w:rsidP="002376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3" w:type="dxa"/>
            <w:gridSpan w:val="2"/>
          </w:tcPr>
          <w:p w:rsidR="00237626" w:rsidRPr="004665E7" w:rsidRDefault="0023762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37626" w:rsidRPr="004665E7" w:rsidTr="004665E7">
        <w:tc>
          <w:tcPr>
            <w:tcW w:w="2344" w:type="dxa"/>
            <w:vMerge/>
          </w:tcPr>
          <w:p w:rsidR="00237626" w:rsidRPr="004665E7" w:rsidRDefault="00237626" w:rsidP="00A8180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237626" w:rsidRPr="004665E7" w:rsidRDefault="00237626" w:rsidP="00A818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2835" w:type="dxa"/>
          </w:tcPr>
          <w:p w:rsidR="00237626" w:rsidRPr="004665E7" w:rsidRDefault="00237626" w:rsidP="00A86C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A86CF5"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096" w:type="dxa"/>
            <w:gridSpan w:val="2"/>
          </w:tcPr>
          <w:p w:rsidR="00237626" w:rsidRPr="004665E7" w:rsidRDefault="0023762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160,1</w:t>
            </w:r>
          </w:p>
        </w:tc>
        <w:tc>
          <w:tcPr>
            <w:tcW w:w="1208" w:type="dxa"/>
            <w:gridSpan w:val="2"/>
          </w:tcPr>
          <w:p w:rsidR="00237626" w:rsidRPr="004665E7" w:rsidRDefault="0023762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814" w:type="dxa"/>
            <w:gridSpan w:val="2"/>
          </w:tcPr>
          <w:p w:rsidR="00237626" w:rsidRPr="004665E7" w:rsidRDefault="00237626" w:rsidP="009605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453,4</w:t>
            </w:r>
          </w:p>
        </w:tc>
        <w:tc>
          <w:tcPr>
            <w:tcW w:w="1702" w:type="dxa"/>
            <w:gridSpan w:val="4"/>
          </w:tcPr>
          <w:p w:rsidR="00237626" w:rsidRPr="004665E7" w:rsidRDefault="0023762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1125" w:type="dxa"/>
            <w:gridSpan w:val="2"/>
          </w:tcPr>
          <w:p w:rsidR="00237626" w:rsidRPr="004665E7" w:rsidRDefault="00237626" w:rsidP="002376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1993" w:type="dxa"/>
            <w:gridSpan w:val="2"/>
          </w:tcPr>
          <w:p w:rsidR="00237626" w:rsidRPr="004665E7" w:rsidRDefault="00A86CF5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  <w:r w:rsidR="00237626"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37626" w:rsidRPr="004665E7" w:rsidTr="004665E7">
        <w:tc>
          <w:tcPr>
            <w:tcW w:w="2344" w:type="dxa"/>
            <w:vMerge/>
          </w:tcPr>
          <w:p w:rsidR="00237626" w:rsidRPr="004665E7" w:rsidRDefault="00237626" w:rsidP="00A8180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237626" w:rsidRPr="004665E7" w:rsidRDefault="00237626" w:rsidP="00A818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источники финансирования</w:t>
            </w:r>
          </w:p>
        </w:tc>
        <w:tc>
          <w:tcPr>
            <w:tcW w:w="2835" w:type="dxa"/>
          </w:tcPr>
          <w:p w:rsidR="00237626" w:rsidRPr="004665E7" w:rsidRDefault="0023762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6" w:type="dxa"/>
            <w:gridSpan w:val="2"/>
          </w:tcPr>
          <w:p w:rsidR="00237626" w:rsidRPr="004665E7" w:rsidRDefault="0023762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8" w:type="dxa"/>
            <w:gridSpan w:val="2"/>
          </w:tcPr>
          <w:p w:rsidR="00237626" w:rsidRPr="004665E7" w:rsidRDefault="0023762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4" w:type="dxa"/>
            <w:gridSpan w:val="2"/>
          </w:tcPr>
          <w:p w:rsidR="00237626" w:rsidRPr="004665E7" w:rsidRDefault="0023762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2" w:type="dxa"/>
            <w:gridSpan w:val="4"/>
          </w:tcPr>
          <w:p w:rsidR="00237626" w:rsidRPr="004665E7" w:rsidRDefault="0023762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5" w:type="dxa"/>
            <w:gridSpan w:val="2"/>
          </w:tcPr>
          <w:p w:rsidR="00237626" w:rsidRPr="004665E7" w:rsidRDefault="00237626" w:rsidP="002376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3" w:type="dxa"/>
            <w:gridSpan w:val="2"/>
          </w:tcPr>
          <w:p w:rsidR="00237626" w:rsidRPr="004665E7" w:rsidRDefault="0023762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A47652" w:rsidRPr="00A81806" w:rsidRDefault="00A47652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47652" w:rsidRPr="00A81806" w:rsidSect="00792C7F">
      <w:headerReference w:type="default" r:id="rId9"/>
      <w:pgSz w:w="16838" w:h="11906" w:orient="landscape"/>
      <w:pgMar w:top="1134" w:right="567" w:bottom="851" w:left="1134" w:header="709" w:footer="709" w:gutter="0"/>
      <w:pgNumType w:start="5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2C7F" w:rsidRDefault="00792C7F" w:rsidP="00792C7F">
      <w:pPr>
        <w:spacing w:after="0" w:line="240" w:lineRule="auto"/>
      </w:pPr>
      <w:r>
        <w:separator/>
      </w:r>
    </w:p>
  </w:endnote>
  <w:endnote w:type="continuationSeparator" w:id="0">
    <w:p w:rsidR="00792C7F" w:rsidRDefault="00792C7F" w:rsidP="00792C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2C7F" w:rsidRDefault="00792C7F" w:rsidP="00792C7F">
      <w:pPr>
        <w:spacing w:after="0" w:line="240" w:lineRule="auto"/>
      </w:pPr>
      <w:r>
        <w:separator/>
      </w:r>
    </w:p>
  </w:footnote>
  <w:footnote w:type="continuationSeparator" w:id="0">
    <w:p w:rsidR="00792C7F" w:rsidRDefault="00792C7F" w:rsidP="00792C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77290250"/>
      <w:docPartObj>
        <w:docPartGallery w:val="Page Numbers (Top of Page)"/>
        <w:docPartUnique/>
      </w:docPartObj>
    </w:sdtPr>
    <w:sdtContent>
      <w:p w:rsidR="00792C7F" w:rsidRDefault="00792C7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517</w:t>
        </w:r>
        <w:r>
          <w:fldChar w:fldCharType="end"/>
        </w:r>
      </w:p>
    </w:sdtContent>
  </w:sdt>
  <w:p w:rsidR="00792C7F" w:rsidRDefault="00792C7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806"/>
    <w:rsid w:val="00237626"/>
    <w:rsid w:val="002646E8"/>
    <w:rsid w:val="004665E7"/>
    <w:rsid w:val="00502B41"/>
    <w:rsid w:val="00792C7F"/>
    <w:rsid w:val="0096057C"/>
    <w:rsid w:val="009711C6"/>
    <w:rsid w:val="00A47652"/>
    <w:rsid w:val="00A81806"/>
    <w:rsid w:val="00A86CF5"/>
    <w:rsid w:val="00AE123D"/>
    <w:rsid w:val="00CE3016"/>
    <w:rsid w:val="00E82139"/>
    <w:rsid w:val="00EB2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5C8A4F-180A-4509-B874-D562CFAC5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2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23D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92C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92C7F"/>
  </w:style>
  <w:style w:type="paragraph" w:styleId="a7">
    <w:name w:val="footer"/>
    <w:basedOn w:val="a"/>
    <w:link w:val="a8"/>
    <w:uiPriority w:val="99"/>
    <w:unhideWhenUsed/>
    <w:rsid w:val="00792C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92C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content\act\fa54227f-e9e2-4a75-a6dd-e108621089ef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content\act\fa54227f-e9e2-4a75-a6dd-e108621089ef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content\act\fa54227f-e9e2-4a75-a6dd-e108621089ef.htm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1035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Сергеевна Фёдорова</dc:creator>
  <cp:keywords/>
  <dc:description/>
  <cp:lastModifiedBy>Елена Безбородова</cp:lastModifiedBy>
  <cp:revision>4</cp:revision>
  <cp:lastPrinted>2023-11-01T10:55:00Z</cp:lastPrinted>
  <dcterms:created xsi:type="dcterms:W3CDTF">2023-11-07T11:27:00Z</dcterms:created>
  <dcterms:modified xsi:type="dcterms:W3CDTF">2023-11-14T05:39:00Z</dcterms:modified>
</cp:coreProperties>
</file>